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77C3" w14:textId="4E2D6487" w:rsidR="001E38CE" w:rsidRDefault="001E38CE" w:rsidP="001E38CE">
      <w:pPr>
        <w:spacing w:before="120" w:after="240" w:line="360" w:lineRule="auto"/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 xml:space="preserve">Załącznik nr 1 do zapytania ofertowego </w:t>
      </w:r>
    </w:p>
    <w:p w14:paraId="0132A982" w14:textId="73B728E3" w:rsidR="00AA40E3" w:rsidRDefault="00AA40E3" w:rsidP="00AA40E3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D0D0D"/>
          <w:kern w:val="0"/>
          <w:sz w:val="24"/>
          <w:szCs w:val="24"/>
          <w:lang w:eastAsia="pl-PL"/>
          <w14:ligatures w14:val="none"/>
        </w:rPr>
        <w:t>OPIS PRZEDMIOTU ZAMÓWIENIA</w:t>
      </w:r>
    </w:p>
    <w:p w14:paraId="6692A6BA" w14:textId="68E07398" w:rsidR="00AA40E3" w:rsidRPr="00264E34" w:rsidRDefault="00AA40E3" w:rsidP="00AA40E3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F4432A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Grupa szkolonych  urzędników – </w:t>
      </w:r>
      <w:r w:rsidR="009F0407" w:rsidRPr="009F040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do 30 osób.</w:t>
      </w:r>
    </w:p>
    <w:p w14:paraId="15DA83A6" w14:textId="7CD95768" w:rsidR="00264E34" w:rsidRPr="00264E34" w:rsidRDefault="00264E34" w:rsidP="00AA40E3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  <w:r w:rsidRPr="00264E3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J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ęz</w:t>
      </w:r>
      <w:r w:rsidRPr="00264E3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yk szkolenia</w:t>
      </w:r>
      <w:r w:rsidR="00116F42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- </w:t>
      </w:r>
      <w:r w:rsidRPr="00264E3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język polski. </w:t>
      </w:r>
    </w:p>
    <w:p w14:paraId="3535ADCB" w14:textId="0DDB706A" w:rsidR="00AA40E3" w:rsidRPr="00F4432A" w:rsidRDefault="00AA40E3" w:rsidP="00AA40E3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F4432A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Termin szkoleń –   </w:t>
      </w:r>
      <w:r w:rsidR="009F0407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jednorazowo, </w:t>
      </w:r>
      <w:r w:rsidR="00264E34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d</w:t>
      </w:r>
      <w:r w:rsidR="00264E34" w:rsidRPr="009F040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ni robocze</w:t>
      </w:r>
      <w:r w:rsidR="000C691B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pn. – pt. w godzinach pracy urzędu, termin szkolenia do wyboru w dniach 26-30.06.2023 r. </w:t>
      </w:r>
      <w:r w:rsidRPr="009F040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       </w:t>
      </w:r>
      <w:r w:rsidRPr="00F4432A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CAE7AC6" w14:textId="474A5C70" w:rsidR="00AA40E3" w:rsidRPr="00F4432A" w:rsidRDefault="00AA40E3" w:rsidP="00AA40E3">
      <w:pPr>
        <w:pStyle w:val="Akapitzlist"/>
        <w:numPr>
          <w:ilvl w:val="0"/>
          <w:numId w:val="2"/>
        </w:numPr>
        <w:spacing w:before="120" w:after="240" w:line="360" w:lineRule="auto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F4432A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Miejsce przeprowadzenia szkolenia: Urząd Gminy Jemielno, </w:t>
      </w:r>
      <w:r w:rsidR="00E76DA2" w:rsidRPr="00F4432A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 56-209 Jemielno 81, woj. dolnośląskie</w:t>
      </w:r>
      <w:r w:rsidR="00F4432A" w:rsidRPr="00F4432A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 xml:space="preserve">. </w:t>
      </w:r>
      <w:r w:rsidR="00F4432A" w:rsidRPr="009F040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>Zapewnienie Sali leży po stronie Zamawiającego</w:t>
      </w:r>
      <w:r w:rsidR="001B7944" w:rsidRPr="009F040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B5BEB7A" w14:textId="120E91DA" w:rsidR="009843CB" w:rsidRPr="00F4432A" w:rsidRDefault="004F7E9D" w:rsidP="001141C2">
      <w:pPr>
        <w:pStyle w:val="Akapitzlist"/>
        <w:numPr>
          <w:ilvl w:val="0"/>
          <w:numId w:val="2"/>
        </w:num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</w:pPr>
      <w:r w:rsidRPr="00F4432A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Minimalny zakres zagadnień</w:t>
      </w:r>
      <w:r w:rsidR="001141C2" w:rsidRPr="00F4432A">
        <w:rPr>
          <w:rFonts w:ascii="Times New Roman" w:eastAsia="Times New Roman" w:hAnsi="Times New Roman" w:cs="Times New Roman"/>
          <w:color w:val="0D0D0D"/>
          <w:kern w:val="0"/>
          <w:sz w:val="24"/>
          <w:szCs w:val="24"/>
          <w:lang w:eastAsia="pl-PL"/>
          <w14:ligatures w14:val="none"/>
        </w:rPr>
        <w:t>:</w:t>
      </w:r>
    </w:p>
    <w:p w14:paraId="0433BABA" w14:textId="48884126" w:rsidR="001141C2" w:rsidRP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Podstawowe zasady bezpieczeństwa pracy na komputerze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m.in. bezpieczeństwo przeglądarki, typy najczęstszych ataków z zewnątrz, </w:t>
      </w:r>
    </w:p>
    <w:p w14:paraId="4F8F2173" w14:textId="77777777" w:rsidR="001141C2" w:rsidRP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Możliwe symptomy infekcji komputera oraz jak reagować</w:t>
      </w:r>
    </w:p>
    <w:p w14:paraId="4F629578" w14:textId="07BE56FC" w:rsidR="001141C2" w:rsidRP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Bezpieczne korzystanie z poczty elektronicznej</w:t>
      </w:r>
    </w:p>
    <w:p w14:paraId="2E52A48C" w14:textId="00A04710" w:rsidR="001141C2" w:rsidRP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Szyfrowanie / przechowywanie danych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hasła, </w:t>
      </w:r>
    </w:p>
    <w:p w14:paraId="337F4B1A" w14:textId="77777777" w:rsidR="001141C2" w:rsidRP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Podstawy zabezpieczenia sieci WiFi</w:t>
      </w:r>
    </w:p>
    <w:p w14:paraId="3570FFC9" w14:textId="77777777" w:rsidR="001141C2" w:rsidRP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Wycieki danych</w:t>
      </w:r>
    </w:p>
    <w:p w14:paraId="4B11859B" w14:textId="77777777" w:rsid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141C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Pakiet biurowy i niebezpieczne dokumenty  </w:t>
      </w:r>
    </w:p>
    <w:p w14:paraId="3BD24FBC" w14:textId="04F43F1A" w:rsid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Wrażliwość danych służbowych</w:t>
      </w:r>
    </w:p>
    <w:p w14:paraId="1081D7C1" w14:textId="677AF62C" w:rsidR="001141C2" w:rsidRPr="001141C2" w:rsidRDefault="001141C2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Przesyłanie poufnych danych </w:t>
      </w:r>
    </w:p>
    <w:p w14:paraId="7B30969A" w14:textId="56EA6912" w:rsidR="001141C2" w:rsidRPr="001141C2" w:rsidRDefault="0083035B" w:rsidP="001141C2">
      <w:pPr>
        <w:pStyle w:val="Akapitzlist"/>
        <w:spacing w:before="120" w:after="24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Zagrożenia wewnętrzne przy uwzględnieniu specyfiki jednostki.</w:t>
      </w:r>
    </w:p>
    <w:p w14:paraId="67CA1ECE" w14:textId="27597C18" w:rsidR="009843CB" w:rsidRPr="00F4432A" w:rsidRDefault="0083035B" w:rsidP="0083035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4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Czas szkolenia –  min. 4 godziny</w:t>
      </w:r>
      <w:r w:rsidR="009843CB" w:rsidRPr="00F44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50B1C689" w14:textId="17874081" w:rsidR="00283F36" w:rsidRPr="00F4432A" w:rsidRDefault="00283F36" w:rsidP="0083035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4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Wykonawca w</w:t>
      </w:r>
      <w:r w:rsidR="00F4432A" w:rsidRPr="00F44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inien zabezpieczyć własny sprzęt multimedialny niezbędny do przeprowadzenia szkolenia/ prezentacji. </w:t>
      </w:r>
    </w:p>
    <w:p w14:paraId="4DF7BBEB" w14:textId="31CE67D1" w:rsidR="009843CB" w:rsidRPr="00F4432A" w:rsidRDefault="00F4432A" w:rsidP="00F4432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443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prowadzi imienną listę obecności, której 1 egzemplarz opatrzony podpisem szkolącego oraz pieczęcią firmową, stanowi załącznik do protokołu odbioru usługi,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stanowiącego podstawę do wystawienia faktury. </w:t>
      </w:r>
    </w:p>
    <w:sectPr w:rsidR="009843CB" w:rsidRPr="00F4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30F54"/>
    <w:multiLevelType w:val="hybridMultilevel"/>
    <w:tmpl w:val="11A6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F4F04"/>
    <w:multiLevelType w:val="hybridMultilevel"/>
    <w:tmpl w:val="0D4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67194">
    <w:abstractNumId w:val="1"/>
  </w:num>
  <w:num w:numId="2" w16cid:durableId="162345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CB"/>
    <w:rsid w:val="000C691B"/>
    <w:rsid w:val="001141C2"/>
    <w:rsid w:val="00116F42"/>
    <w:rsid w:val="001634A4"/>
    <w:rsid w:val="001B7944"/>
    <w:rsid w:val="001E38CE"/>
    <w:rsid w:val="00264E34"/>
    <w:rsid w:val="00283F36"/>
    <w:rsid w:val="004F7E9D"/>
    <w:rsid w:val="00560178"/>
    <w:rsid w:val="006034B4"/>
    <w:rsid w:val="0083035B"/>
    <w:rsid w:val="009342DC"/>
    <w:rsid w:val="009843CB"/>
    <w:rsid w:val="009F0407"/>
    <w:rsid w:val="00AA40E3"/>
    <w:rsid w:val="00BA25A4"/>
    <w:rsid w:val="00CE1768"/>
    <w:rsid w:val="00D03B37"/>
    <w:rsid w:val="00D70D63"/>
    <w:rsid w:val="00E76DA2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533F"/>
  <w15:chartTrackingRefBased/>
  <w15:docId w15:val="{26343875-4977-4BD1-BB96-7C7E7209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13</cp:revision>
  <dcterms:created xsi:type="dcterms:W3CDTF">2023-05-28T17:41:00Z</dcterms:created>
  <dcterms:modified xsi:type="dcterms:W3CDTF">2023-05-30T09:31:00Z</dcterms:modified>
</cp:coreProperties>
</file>