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5" w:rsidRDefault="00A750A5" w:rsidP="00A750A5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SIWZ 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A02371" w:rsidRDefault="00A750A5" w:rsidP="00A750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A0237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A750A5" w:rsidRPr="00A02371" w:rsidRDefault="00A750A5" w:rsidP="00A750A5">
      <w:pPr>
        <w:tabs>
          <w:tab w:val="right" w:leader="dot" w:pos="4536"/>
        </w:tabs>
        <w:ind w:firstLine="567"/>
        <w:rPr>
          <w:rFonts w:ascii="Arial" w:hAnsi="Arial" w:cs="Arial"/>
          <w:i/>
          <w:sz w:val="16"/>
          <w:szCs w:val="16"/>
        </w:rPr>
      </w:pPr>
      <w:r w:rsidRPr="00A02371">
        <w:rPr>
          <w:rFonts w:ascii="Arial" w:hAnsi="Arial" w:cs="Arial"/>
          <w:b/>
          <w:iCs/>
          <w:sz w:val="16"/>
          <w:szCs w:val="16"/>
        </w:rPr>
        <w:t xml:space="preserve">   </w:t>
      </w:r>
      <w:r w:rsidRPr="00A02371">
        <w:rPr>
          <w:rFonts w:ascii="Arial" w:hAnsi="Arial" w:cs="Arial"/>
          <w:i/>
          <w:iCs/>
          <w:sz w:val="16"/>
          <w:szCs w:val="16"/>
        </w:rPr>
        <w:t xml:space="preserve">   (pieczęć Wykonawcy)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ROBÓT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</w:t>
      </w:r>
      <w:r w:rsidR="00C4556F">
        <w:rPr>
          <w:rFonts w:ascii="Arial" w:hAnsi="Arial" w:cs="Arial"/>
          <w:sz w:val="20"/>
        </w:rPr>
        <w:t xml:space="preserve">Irządze II- droga dojazdowa do gruntów rolnych’’ </w:t>
      </w:r>
      <w:r w:rsidRPr="005604AB">
        <w:rPr>
          <w:rFonts w:ascii="Arial" w:hAnsi="Arial" w:cs="Arial"/>
          <w:sz w:val="20"/>
          <w:szCs w:val="20"/>
        </w:rPr>
        <w:t>prowadzonego przez Gminę Jemielno oświadczam</w:t>
      </w:r>
      <w:r w:rsidR="00A72F8F">
        <w:rPr>
          <w:rFonts w:ascii="Arial" w:hAnsi="Arial" w:cs="Arial"/>
          <w:sz w:val="20"/>
          <w:szCs w:val="20"/>
        </w:rPr>
        <w:t>,</w:t>
      </w:r>
      <w:r w:rsidRPr="005604AB">
        <w:rPr>
          <w:rFonts w:ascii="Arial" w:hAnsi="Arial" w:cs="Arial"/>
          <w:sz w:val="20"/>
          <w:szCs w:val="20"/>
        </w:rPr>
        <w:t xml:space="preserve"> że :</w:t>
      </w:r>
    </w:p>
    <w:p w:rsidR="00A750A5" w:rsidRPr="005604AB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A750A5" w:rsidRPr="004E18F5" w:rsidRDefault="00A750A5" w:rsidP="00A750A5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700"/>
      </w:tblGrid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A750A5" w:rsidRPr="007F6C95" w:rsidRDefault="00A750A5" w:rsidP="002A27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(nazwa zadania, rodzaj, zakres robót</w:t>
            </w:r>
            <w:r w:rsidR="007F6C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26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eastAsia="TimesNewRoman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Warto</w:t>
            </w:r>
            <w:r w:rsidRPr="007F6C95">
              <w:rPr>
                <w:rFonts w:ascii="Arial" w:eastAsia="TimesNewRoman" w:hAnsi="Arial" w:cs="Arial"/>
                <w:sz w:val="16"/>
                <w:szCs w:val="16"/>
              </w:rPr>
              <w:t>ść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zamówienia</w:t>
            </w:r>
          </w:p>
          <w:p w:rsidR="00A750A5" w:rsidRPr="007F6C95" w:rsidRDefault="007F6C95" w:rsidP="002A27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750A5" w:rsidRPr="007F6C95">
              <w:rPr>
                <w:rFonts w:ascii="Arial" w:hAnsi="Arial" w:cs="Arial"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 xml:space="preserve">Termin  realizacji 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Miejsce wykonywania</w:t>
            </w:r>
            <w:r w:rsidR="007F6C9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Inwestor</w:t>
            </w:r>
          </w:p>
        </w:tc>
        <w:tc>
          <w:tcPr>
            <w:tcW w:w="1700" w:type="dxa"/>
          </w:tcPr>
          <w:p w:rsidR="00A750A5" w:rsidRPr="007F6C95" w:rsidRDefault="00A750A5" w:rsidP="002A27D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Oddane do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dysponowania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przez inne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podmioty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(</w:t>
            </w:r>
            <w:r w:rsidRPr="007F6C95">
              <w:rPr>
                <w:rFonts w:ascii="Arial" w:hAnsi="Arial" w:cs="Arial"/>
                <w:bCs/>
                <w:sz w:val="16"/>
                <w:szCs w:val="16"/>
              </w:rPr>
              <w:t>nazwa podmiotu</w:t>
            </w:r>
            <w:r w:rsidRPr="007F6C95">
              <w:rPr>
                <w:rFonts w:ascii="Arial" w:hAnsi="Arial" w:cs="Arial"/>
                <w:sz w:val="16"/>
                <w:szCs w:val="16"/>
              </w:rPr>
              <w:t>)*</w:t>
            </w:r>
          </w:p>
        </w:tc>
      </w:tr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A750A5" w:rsidRPr="005604AB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Pr="006E49F2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Default="00A750A5" w:rsidP="00A750A5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A750A5" w:rsidRPr="005604AB" w:rsidRDefault="00A750A5" w:rsidP="00A750A5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A750A5" w:rsidRPr="005604AB" w:rsidRDefault="00A750A5" w:rsidP="00A750A5">
      <w:pPr>
        <w:ind w:right="253" w:firstLine="100"/>
        <w:rPr>
          <w:rFonts w:ascii="Arial" w:hAnsi="Arial" w:cs="Arial"/>
          <w:sz w:val="22"/>
          <w:szCs w:val="22"/>
        </w:rPr>
      </w:pPr>
    </w:p>
    <w:p w:rsidR="00A750A5" w:rsidRPr="005604AB" w:rsidRDefault="00A750A5" w:rsidP="00A750A5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A750A5" w:rsidRPr="00015C31" w:rsidRDefault="00A750A5" w:rsidP="00A750A5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7B5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53" w:rsidRDefault="00855A53" w:rsidP="00A750A5">
      <w:r>
        <w:separator/>
      </w:r>
    </w:p>
  </w:endnote>
  <w:endnote w:type="continuationSeparator" w:id="0">
    <w:p w:rsidR="00855A53" w:rsidRDefault="00855A53" w:rsidP="00A7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53" w:rsidRDefault="00855A53" w:rsidP="00A750A5">
      <w:r>
        <w:separator/>
      </w:r>
    </w:p>
  </w:footnote>
  <w:footnote w:type="continuationSeparator" w:id="0">
    <w:p w:rsidR="00855A53" w:rsidRDefault="00855A53" w:rsidP="00A75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C8" w:rsidRDefault="00705FC8" w:rsidP="00705FC8">
    <w:pPr>
      <w:pStyle w:val="Stopka"/>
    </w:pPr>
    <w:r>
      <w:rPr>
        <w:rFonts w:ascii="Arial" w:hAnsi="Arial" w:cs="Arial"/>
        <w:sz w:val="16"/>
        <w:szCs w:val="16"/>
      </w:rPr>
      <w:t>Zadanie  pn. ‘’Irządze II – droga dojazdowa do gruntów rolnych ‘’.</w:t>
    </w:r>
  </w:p>
  <w:p w:rsidR="00A750A5" w:rsidRPr="00705FC8" w:rsidRDefault="00A750A5" w:rsidP="00705FC8">
    <w:pPr>
      <w:pStyle w:val="Nagwek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A5"/>
    <w:rsid w:val="00243EAB"/>
    <w:rsid w:val="00475F50"/>
    <w:rsid w:val="00482F00"/>
    <w:rsid w:val="00705FC8"/>
    <w:rsid w:val="007F6C95"/>
    <w:rsid w:val="00855A53"/>
    <w:rsid w:val="0090604A"/>
    <w:rsid w:val="00A11AE9"/>
    <w:rsid w:val="00A24FBD"/>
    <w:rsid w:val="00A72F8F"/>
    <w:rsid w:val="00A750A5"/>
    <w:rsid w:val="00C01A8B"/>
    <w:rsid w:val="00C4556F"/>
    <w:rsid w:val="00FA7E47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Company>UG Jemielno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dcterms:created xsi:type="dcterms:W3CDTF">2017-02-12T20:28:00Z</dcterms:created>
  <dcterms:modified xsi:type="dcterms:W3CDTF">2017-04-09T15:33:00Z</dcterms:modified>
</cp:coreProperties>
</file>